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</w:rPr>
      </w:pPr>
      <w:bookmarkStart w:id="0" w:name="RANGE!A1:F23"/>
      <w:bookmarkEnd w:id="0"/>
      <w:r w:rsidRPr="00D70F4E"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</w:rPr>
        <w:t>Validación de la TABLA DE APLICABILIDAD de las obligaciones de transparencia comunes del Poder Ejecutivo</w:t>
      </w:r>
    </w:p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</w:rPr>
      </w:pPr>
    </w:p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</w:rPr>
      </w:pPr>
      <w:r w:rsidRPr="00D70F4E"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</w:rPr>
        <w:t xml:space="preserve">Dependencia o entidad: </w:t>
      </w:r>
      <w:r w:rsidRPr="00D70F4E">
        <w:rPr>
          <w:rFonts w:ascii="Calibri" w:eastAsia="Times New Roman" w:hAnsi="Calibri" w:cs="Times New Roman"/>
          <w:bCs/>
          <w:sz w:val="32"/>
          <w:szCs w:val="24"/>
        </w:rPr>
        <w:t>MONTE DE PIEDAD DEL ESTADO DE OAXACA</w:t>
      </w:r>
      <w:r w:rsidR="009F1B39" w:rsidRPr="00D70F4E">
        <w:rPr>
          <w:rFonts w:ascii="Calibri" w:eastAsia="Times New Roman" w:hAnsi="Calibri" w:cs="Times New Roman"/>
          <w:bCs/>
          <w:sz w:val="32"/>
          <w:szCs w:val="24"/>
        </w:rPr>
        <w:t>.</w:t>
      </w:r>
    </w:p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B220A2" w:rsidRPr="00D70F4E" w:rsidTr="006E1164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Documento de origen:</w:t>
            </w:r>
          </w:p>
        </w:tc>
      </w:tr>
      <w:tr w:rsidR="00B220A2" w:rsidRPr="00D70F4E" w:rsidTr="006E1164">
        <w:tc>
          <w:tcPr>
            <w:tcW w:w="567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Administración Centralizada</w:t>
            </w:r>
          </w:p>
        </w:tc>
        <w:tc>
          <w:tcPr>
            <w:tcW w:w="439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</w:p>
        </w:tc>
      </w:tr>
      <w:tr w:rsidR="00B220A2" w:rsidRPr="00D70F4E" w:rsidTr="006E1164">
        <w:tc>
          <w:tcPr>
            <w:tcW w:w="567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Desconcentrado</w:t>
            </w:r>
          </w:p>
        </w:tc>
        <w:tc>
          <w:tcPr>
            <w:tcW w:w="439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</w:p>
        </w:tc>
      </w:tr>
      <w:tr w:rsidR="00B220A2" w:rsidRPr="00D70F4E" w:rsidTr="006E1164">
        <w:tc>
          <w:tcPr>
            <w:tcW w:w="567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Descentralizado</w:t>
            </w:r>
          </w:p>
        </w:tc>
        <w:tc>
          <w:tcPr>
            <w:tcW w:w="4392" w:type="dxa"/>
          </w:tcPr>
          <w:p w:rsidR="00B220A2" w:rsidRPr="00D70F4E" w:rsidRDefault="00B220A2" w:rsidP="006E1164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32"/>
                <w:szCs w:val="24"/>
              </w:rPr>
            </w:pPr>
            <w:r w:rsidRPr="00D70F4E">
              <w:rPr>
                <w:rFonts w:ascii="Calibri" w:eastAsia="Times New Roman" w:hAnsi="Calibri" w:cs="Times New Roman"/>
                <w:bCs/>
                <w:sz w:val="32"/>
                <w:szCs w:val="24"/>
              </w:rPr>
              <w:t>Decreto de fecha 11 de febrero de 1983.</w:t>
            </w:r>
          </w:p>
        </w:tc>
      </w:tr>
    </w:tbl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color w:val="7030A0"/>
          <w:sz w:val="32"/>
          <w:szCs w:val="24"/>
        </w:rPr>
      </w:pPr>
    </w:p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</w:rPr>
      </w:pPr>
    </w:p>
    <w:p w:rsidR="00B220A2" w:rsidRPr="00D70F4E" w:rsidRDefault="00B220A2" w:rsidP="00B220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</w:rPr>
      </w:pPr>
    </w:p>
    <w:tbl>
      <w:tblPr>
        <w:tblW w:w="142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297"/>
        <w:gridCol w:w="1701"/>
        <w:gridCol w:w="2410"/>
        <w:gridCol w:w="1418"/>
        <w:gridCol w:w="1701"/>
        <w:gridCol w:w="1134"/>
      </w:tblGrid>
      <w:tr w:rsidR="00B220A2" w:rsidRPr="00D70F4E" w:rsidTr="003719F8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FRACCIÓN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APLICA/NO 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MOTIVACIÓN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FUNDAMENTO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0F4E">
              <w:rPr>
                <w:rFonts w:eastAsia="Times New Roman" w:cs="Times New Roman"/>
                <w:sz w:val="20"/>
                <w:szCs w:val="20"/>
              </w:rPr>
              <w:t>VALIDACIÓN IAIP</w:t>
            </w:r>
          </w:p>
        </w:tc>
      </w:tr>
      <w:tr w:rsidR="00B220A2" w:rsidRPr="00D70F4E" w:rsidTr="003719F8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D70F4E" w:rsidRDefault="00B220A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funciones u objeto social, según corresponda, la información, por lo menos, de los temas, documentos y políticas que a continuación se señalan:</w:t>
            </w:r>
          </w:p>
          <w:p w:rsidR="00B220A2" w:rsidRPr="00D70F4E" w:rsidRDefault="00B220A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A2" w:rsidRPr="00D70F4E" w:rsidRDefault="00B220A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B220A2" w:rsidRPr="00D70F4E" w:rsidRDefault="00B220A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A2" w:rsidRPr="00D70F4E" w:rsidRDefault="00B220A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A2" w:rsidRPr="00D70F4E" w:rsidRDefault="00B220A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A2" w:rsidRPr="00D70F4E" w:rsidRDefault="00B220A2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A2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386AE7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9F3C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1371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386AE7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AC72A0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Fracción V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A836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DF04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386AE7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FA5E83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2236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8B57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386AE7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9715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UNIDAD DE TESORERÍA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Fracción X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4275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APLICA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386AE7" w:rsidP="008B573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ESTA INFORMACIÓN LA PUBLICARA LA SECRETARIA DE LA CONTRALORIA Y TRANSPARENCIA GUBERNAMENTAL, HASTA QUE SE PUBLIQUEN LINEAMIENTOS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TITULO TERCERO, CAPITULO ÚNICO DE LA LEY DE RESPONSABILIDADES DE LOS SERVIDORES PÚBLICOS DEL ESTADO Y MUNICIPIOS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386AE7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PÚBLICARA HIPERVÍNCULO AL SITIO DE INTERNET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386AE7" w:rsidP="003719F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20D58"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8B573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3719F8" w:rsidP="003719F8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fracción es aplicable en términos de los artículo 1, 5 y 6 de la Normatividad en materia de Recursos Humanos para las Dependencias y Entidades de la Administración Pública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Fracción XV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D014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PLANEACIÓN Y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971512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Fracción XVII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4275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APLICA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D1340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LA PÚBLICARA LA SECRETARÍA DE LA CONTRALORIA Y TRANSPARENCIA GUBERNAMENTAL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TITULO CUARTO DE LA LEY DE RESPONSABILIDADES DE LOS SERVIDORES PÚBLICOS DEL ESTADO Y MUNICIPIOS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9D1340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PÚBLICARA HIPERVÍNCULO AL SITIO DE INTERNET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SUCURSALES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D01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9D13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D014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CONTABILIDAD Y 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195CFD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D70F4E">
            <w:pPr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 APLICA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9D1340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LA PUBLICARA LA SECRETARIA DE FINANZAS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jc w:val="both"/>
              <w:rPr>
                <w:rFonts w:ascii="CG Omega" w:hAnsi="CG Omega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ARTÍCULOS 1,3 FRACCIÓN I, 26, 27 FRACCIÓN XII, Y 45 FRACCIÓN L DE LA LEY ORGÁNICA DEL PODER EJECUTIVO DEL ESTADO DE OAXACA Y LA LEY DE DEUDA PÚBLICA DEL ESTADO DE OAXACA</w:t>
            </w:r>
          </w:p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9D1340" w:rsidP="009F1B39">
            <w:pPr>
              <w:spacing w:after="101"/>
              <w:ind w:left="72" w:right="72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PÚBLICARA EL HIPERVÍNCULO AL SITIO DE INTERNET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352F1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APLICA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352F1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107CF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D01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FISCALIZACIÓN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352F1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352F1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7C31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MERCADOTECNIA</w:t>
            </w:r>
          </w:p>
          <w:p w:rsidR="00820D58" w:rsidRPr="00D70F4E" w:rsidRDefault="00820D58" w:rsidP="007C31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4448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BB23D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que por disposición legal generen los sujetos obligados;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JURIDICO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CB4C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CB4CE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PLANEACIÓN Y UNIDADES DE SUCURSALES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9F22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D1340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D58" w:rsidRPr="00D70F4E" w:rsidRDefault="00820D58" w:rsidP="00BD0B0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APLICA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D1340" w:rsidP="00CB4CE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LA PUBLICARA LA SECRETARÍA DE ADMINISTRACIÓN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D1340" w:rsidP="00CB4CE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TITUTLO QUINTO DE LA LEY PARA ADQUISICIONES, ARRENDAMIENTOS Y SERVICIOS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9D1340" w:rsidP="00AC19C0">
            <w:pPr>
              <w:spacing w:after="101"/>
              <w:ind w:right="4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PÚBLICARA EL HIPERVÍNCULO AL SITIO DE INTERNET.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LA PUBLICARÁ LA SECRWETARÍA DE ADMINISTRACIÓN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PÚBLICARÁ HIPERVÍNCULO AL SITIO DE INTERNET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CB4C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r w:rsidR="00820D58"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DENTRO DE LOS OBJETIVOS Y FACULTADES DEL MONTE DE PIEDAD DEL ESTADO DE OAXACA, NO SE ENCUENTRA EL QUE PUEDA EMITIR RESOLUCIONES Y LAUDOS, NI MUCHO MENOS QUE LLEVE PROCESOS JUDICIALES, ADMINISTRATIVOS O ARBITRALES.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ARTÍCULO 3 Y 4 DE LA LEY DEL MONTE DE PIEDAD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A45FBD">
            <w:pPr>
              <w:spacing w:after="80"/>
              <w:ind w:right="43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C440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PLANEACIÓN Y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C4403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C440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PLANEACIÓN Y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4A264E">
            <w:pPr>
              <w:spacing w:after="101"/>
              <w:ind w:right="48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UNIDAD DE TRANSPARENCIA.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820D58" w:rsidRPr="00D70F4E" w:rsidTr="003719F8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8" w:rsidRPr="00D70F4E" w:rsidRDefault="00820D58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58" w:rsidRPr="00D70F4E" w:rsidRDefault="00820D58" w:rsidP="00C440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8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 w:rsidP="001665C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8" w:rsidRPr="00D70F4E" w:rsidRDefault="00820D58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CC13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MERCADOTECNIA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5B24F0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ESTA INFORMACIÓN LA PÚBLICARA LA OFICINA DE PENSIONES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LEY DE PENSIONES PARA LOS TRABAJADORES DEL GOBIERNO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AA6776" w:rsidP="00AA677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ascii="Candara" w:hAnsi="Candara" w:cs="Arial"/>
                <w:sz w:val="18"/>
                <w:szCs w:val="16"/>
              </w:rPr>
              <w:t xml:space="preserve">PUBLICARÁN EL HIPERVÍNCULO AL SITIO DE INTERNET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LA PÚBLICARA LA SECRETARÍA DE FINANZAS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ARTÍCULO 3 Y 4 DE LA LEY DEL MONTE DE PIEDAD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AA6776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SE HIPERVÍNCULARÁ AL SITIO DE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DEPARTAMENTO DE DONATIVOS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ENCARGADA DEL ARCHIVO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BC4B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r w:rsidR="009605E2"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AA677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EL MONTE DE PIEDAD DEL ESTADO DE OAXACA NO SE ENCUENTRA FACULTADO PARA CREAR O CONTAR CON UN CONSEJO CONSULTIVO YA QUE PARA QUE SE PUEDA ESTABLECER UN CONSEJO CONSULTIVO SE NECESITA QUE DICHA FACULTAD ESTE ESTABLECIDA EN SU LEY O DECRETO DE CREACIÓN LO QUE EN EL CASO DEL MONTE DE PIEDAD DEL ESTADO DE OAXACA NO OCURRE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464E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ARTÍCULO 25 INCISO C ULTIMA PARTE DE LA CONSTITUCIÓN POLÍTICA DEL ESTADO LIBRE Y SOBERANO DE OAXACA, ARTÍCULO 9 DE KA LEY DE ENTIDADES PARAESTATALES DEL ESTADO DE OAXACA, LEY Y REGLAMENTO INTERNO DEL MONTE DE PIEDAD DEL ESTADO DE OAXACA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BC4BF2">
            <w:pPr>
              <w:tabs>
                <w:tab w:val="left" w:pos="9072"/>
              </w:tabs>
              <w:spacing w:after="80"/>
              <w:ind w:right="48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Arial"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D70F4E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</w:t>
            </w:r>
            <w:r w:rsidRPr="00D70F4E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>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AA6776" w:rsidP="00AA67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LA INFORMACIÓN RELATIVA A ESTA FRACCIÓN NO CORRESPONDE A LAS ATRIBUCIONES DE ESTE SUJETO OBLIGADO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AA677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ARTÍCULO 3 DE LA LEY DEL MONTE DE PIEDAD DEL ESTADO DE OAXACA.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9605E2" w:rsidRPr="00D70F4E" w:rsidTr="003719F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E2" w:rsidRPr="00D70F4E" w:rsidRDefault="009605E2" w:rsidP="00AC594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70F4E">
              <w:rPr>
                <w:rFonts w:eastAsia="Times New Roman" w:cs="Times New Roman"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D70F4E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E2" w:rsidRPr="00D70F4E" w:rsidRDefault="009605E2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D70F4E" w:rsidRDefault="00AA6776" w:rsidP="006E116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70F4E">
              <w:rPr>
                <w:rFonts w:eastAsia="Times New Roman" w:cs="Times New Roman"/>
                <w:sz w:val="18"/>
                <w:szCs w:val="18"/>
              </w:rPr>
              <w:t xml:space="preserve">DEPARTAMENTO JURIDICO Y UNIDADES DE SUCURSALES.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 w:rsidP="006E1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E2" w:rsidRPr="00D70F4E" w:rsidRDefault="009605E2">
            <w:r w:rsidRPr="00D70F4E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B220A2" w:rsidRPr="00D70F4E" w:rsidRDefault="00B220A2" w:rsidP="00B220A2">
      <w:pPr>
        <w:rPr>
          <w:sz w:val="18"/>
          <w:szCs w:val="18"/>
        </w:rPr>
      </w:pPr>
    </w:p>
    <w:p w:rsidR="00D70F4E" w:rsidRPr="00D70F4E" w:rsidRDefault="00D70F4E" w:rsidP="00D70F4E">
      <w:pPr>
        <w:jc w:val="both"/>
        <w:rPr>
          <w:sz w:val="24"/>
          <w:szCs w:val="18"/>
        </w:rPr>
      </w:pPr>
      <w:r w:rsidRPr="00D70F4E">
        <w:rPr>
          <w:sz w:val="24"/>
          <w:szCs w:val="18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D70F4E" w:rsidRPr="00D70F4E" w:rsidRDefault="00D70F4E" w:rsidP="00D70F4E">
      <w:pPr>
        <w:jc w:val="right"/>
        <w:rPr>
          <w:sz w:val="24"/>
          <w:szCs w:val="18"/>
        </w:rPr>
      </w:pPr>
    </w:p>
    <w:p w:rsidR="00D70F4E" w:rsidRPr="00D70F4E" w:rsidRDefault="00D70F4E" w:rsidP="00D70F4E">
      <w:pPr>
        <w:jc w:val="right"/>
        <w:rPr>
          <w:sz w:val="24"/>
          <w:szCs w:val="18"/>
        </w:rPr>
      </w:pPr>
      <w:r w:rsidRPr="00D70F4E">
        <w:rPr>
          <w:sz w:val="24"/>
          <w:szCs w:val="18"/>
        </w:rPr>
        <w:t xml:space="preserve">Oaxaca de Juárez </w:t>
      </w:r>
      <w:proofErr w:type="spellStart"/>
      <w:r w:rsidRPr="00D70F4E">
        <w:rPr>
          <w:sz w:val="24"/>
          <w:szCs w:val="18"/>
        </w:rPr>
        <w:t>Oax</w:t>
      </w:r>
      <w:proofErr w:type="spellEnd"/>
      <w:r w:rsidRPr="00D70F4E">
        <w:rPr>
          <w:sz w:val="24"/>
          <w:szCs w:val="18"/>
        </w:rPr>
        <w:t>., veintisiete  de abril de dos mil diecisiete.</w:t>
      </w:r>
    </w:p>
    <w:p w:rsidR="00D70F4E" w:rsidRPr="00D70F4E" w:rsidRDefault="00D70F4E" w:rsidP="00D70F4E">
      <w:pPr>
        <w:jc w:val="both"/>
        <w:rPr>
          <w:sz w:val="24"/>
          <w:szCs w:val="18"/>
        </w:rPr>
      </w:pPr>
    </w:p>
    <w:p w:rsidR="00D70F4E" w:rsidRPr="00D70F4E" w:rsidRDefault="00D70F4E" w:rsidP="003A6CE5">
      <w:pPr>
        <w:jc w:val="center"/>
        <w:rPr>
          <w:szCs w:val="18"/>
        </w:rPr>
      </w:pPr>
      <w:r w:rsidRPr="00D70F4E">
        <w:rPr>
          <w:szCs w:val="18"/>
        </w:rPr>
        <w:t xml:space="preserve">ELABORÓ                                                                                                                                               </w:t>
      </w:r>
      <w:proofErr w:type="spellStart"/>
      <w:r w:rsidRPr="00D70F4E">
        <w:rPr>
          <w:szCs w:val="18"/>
        </w:rPr>
        <w:t>Vo</w:t>
      </w:r>
      <w:proofErr w:type="spellEnd"/>
      <w:r w:rsidRPr="00D70F4E">
        <w:rPr>
          <w:szCs w:val="18"/>
        </w:rPr>
        <w:t>. Bo.</w:t>
      </w:r>
    </w:p>
    <w:p w:rsidR="00D70F4E" w:rsidRPr="00D70F4E" w:rsidRDefault="00D70F4E" w:rsidP="003A6CE5">
      <w:pPr>
        <w:jc w:val="center"/>
        <w:rPr>
          <w:szCs w:val="18"/>
        </w:rPr>
      </w:pPr>
    </w:p>
    <w:p w:rsidR="00D70F4E" w:rsidRPr="00D70F4E" w:rsidRDefault="00D70F4E" w:rsidP="003A6CE5">
      <w:pPr>
        <w:jc w:val="center"/>
        <w:rPr>
          <w:szCs w:val="18"/>
        </w:rPr>
      </w:pPr>
    </w:p>
    <w:p w:rsidR="00D70F4E" w:rsidRPr="00D70F4E" w:rsidRDefault="00D70F4E" w:rsidP="003A6CE5">
      <w:pPr>
        <w:jc w:val="center"/>
        <w:rPr>
          <w:szCs w:val="18"/>
        </w:rPr>
      </w:pPr>
      <w:r w:rsidRPr="00D70F4E">
        <w:rPr>
          <w:szCs w:val="18"/>
        </w:rPr>
        <w:t>LIC. THOMAS AGUILAR MENDOZA</w:t>
      </w:r>
      <w:r w:rsidRPr="00D70F4E">
        <w:rPr>
          <w:szCs w:val="18"/>
        </w:rPr>
        <w:tab/>
      </w:r>
      <w:r w:rsidRPr="00D70F4E">
        <w:rPr>
          <w:szCs w:val="18"/>
        </w:rPr>
        <w:tab/>
      </w:r>
      <w:r w:rsidRPr="00D70F4E">
        <w:rPr>
          <w:szCs w:val="18"/>
        </w:rPr>
        <w:tab/>
        <w:t xml:space="preserve">                                                     LIC.  RICARDO DORANTES JIMENEZ</w:t>
      </w:r>
    </w:p>
    <w:p w:rsidR="00B220A2" w:rsidRPr="00D70F4E" w:rsidRDefault="00B220A2" w:rsidP="00D70F4E">
      <w:pPr>
        <w:jc w:val="both"/>
      </w:pPr>
      <w:bookmarkStart w:id="1" w:name="_GoBack"/>
      <w:bookmarkEnd w:id="1"/>
    </w:p>
    <w:sectPr w:rsidR="00B220A2" w:rsidRPr="00D70F4E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04" w:rsidRDefault="00595704" w:rsidP="00B84C10">
      <w:pPr>
        <w:spacing w:after="0" w:line="240" w:lineRule="auto"/>
      </w:pPr>
      <w:r>
        <w:separator/>
      </w:r>
    </w:p>
  </w:endnote>
  <w:endnote w:type="continuationSeparator" w:id="0">
    <w:p w:rsidR="00595704" w:rsidRDefault="00595704" w:rsidP="00B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04" w:rsidRDefault="00595704" w:rsidP="00B84C10">
      <w:pPr>
        <w:spacing w:after="0" w:line="240" w:lineRule="auto"/>
      </w:pPr>
      <w:r>
        <w:separator/>
      </w:r>
    </w:p>
  </w:footnote>
  <w:footnote w:type="continuationSeparator" w:id="0">
    <w:p w:rsidR="00595704" w:rsidRDefault="00595704" w:rsidP="00B8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A2"/>
    <w:rsid w:val="0001466D"/>
    <w:rsid w:val="00032AEB"/>
    <w:rsid w:val="000D31D6"/>
    <w:rsid w:val="000E22B0"/>
    <w:rsid w:val="000E3966"/>
    <w:rsid w:val="001371ED"/>
    <w:rsid w:val="001665C5"/>
    <w:rsid w:val="00195CFD"/>
    <w:rsid w:val="001D2946"/>
    <w:rsid w:val="00223684"/>
    <w:rsid w:val="00275CAB"/>
    <w:rsid w:val="00293C03"/>
    <w:rsid w:val="002B0C2C"/>
    <w:rsid w:val="002F5167"/>
    <w:rsid w:val="003514AE"/>
    <w:rsid w:val="00352F1A"/>
    <w:rsid w:val="0036072A"/>
    <w:rsid w:val="003719F8"/>
    <w:rsid w:val="00386AE7"/>
    <w:rsid w:val="003A6CE5"/>
    <w:rsid w:val="004034B1"/>
    <w:rsid w:val="004275E8"/>
    <w:rsid w:val="00444888"/>
    <w:rsid w:val="00464412"/>
    <w:rsid w:val="00464E16"/>
    <w:rsid w:val="004A264E"/>
    <w:rsid w:val="004B206A"/>
    <w:rsid w:val="0051229D"/>
    <w:rsid w:val="00514E7F"/>
    <w:rsid w:val="00555934"/>
    <w:rsid w:val="005678F5"/>
    <w:rsid w:val="00595704"/>
    <w:rsid w:val="005B24F0"/>
    <w:rsid w:val="005B68BA"/>
    <w:rsid w:val="005C519B"/>
    <w:rsid w:val="005D52C7"/>
    <w:rsid w:val="006B53CD"/>
    <w:rsid w:val="006F0EB3"/>
    <w:rsid w:val="007147EE"/>
    <w:rsid w:val="007524B7"/>
    <w:rsid w:val="007C3131"/>
    <w:rsid w:val="00820D58"/>
    <w:rsid w:val="00846F96"/>
    <w:rsid w:val="008B5730"/>
    <w:rsid w:val="00937EBF"/>
    <w:rsid w:val="00946E87"/>
    <w:rsid w:val="009605E2"/>
    <w:rsid w:val="00964650"/>
    <w:rsid w:val="00971512"/>
    <w:rsid w:val="009D1340"/>
    <w:rsid w:val="009F1B39"/>
    <w:rsid w:val="009F2229"/>
    <w:rsid w:val="009F3C92"/>
    <w:rsid w:val="00A000AF"/>
    <w:rsid w:val="00A16FD7"/>
    <w:rsid w:val="00A34117"/>
    <w:rsid w:val="00A41E46"/>
    <w:rsid w:val="00A45FBD"/>
    <w:rsid w:val="00A536CB"/>
    <w:rsid w:val="00A67575"/>
    <w:rsid w:val="00A9389F"/>
    <w:rsid w:val="00AA6776"/>
    <w:rsid w:val="00AC19C0"/>
    <w:rsid w:val="00AC5946"/>
    <w:rsid w:val="00AC72A0"/>
    <w:rsid w:val="00AF0028"/>
    <w:rsid w:val="00B220A2"/>
    <w:rsid w:val="00B84C10"/>
    <w:rsid w:val="00BB23D8"/>
    <w:rsid w:val="00BC4BF2"/>
    <w:rsid w:val="00BD082F"/>
    <w:rsid w:val="00BD0B00"/>
    <w:rsid w:val="00BD3CC0"/>
    <w:rsid w:val="00C4403A"/>
    <w:rsid w:val="00C46E75"/>
    <w:rsid w:val="00C81005"/>
    <w:rsid w:val="00CB4CE8"/>
    <w:rsid w:val="00CD1510"/>
    <w:rsid w:val="00D0147B"/>
    <w:rsid w:val="00D22E56"/>
    <w:rsid w:val="00D70F4E"/>
    <w:rsid w:val="00D7150C"/>
    <w:rsid w:val="00D76B7D"/>
    <w:rsid w:val="00DA7BB6"/>
    <w:rsid w:val="00DF04FC"/>
    <w:rsid w:val="00E0428F"/>
    <w:rsid w:val="00E20D5C"/>
    <w:rsid w:val="00E36282"/>
    <w:rsid w:val="00E42C3A"/>
    <w:rsid w:val="00E71B07"/>
    <w:rsid w:val="00EA1B5C"/>
    <w:rsid w:val="00F83047"/>
    <w:rsid w:val="00FA5E83"/>
    <w:rsid w:val="00FA6AC8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E36282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E36282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B2D1-234F-4D9A-A28A-4E6E3DE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juridico2</dc:creator>
  <cp:lastModifiedBy>Cotaipo</cp:lastModifiedBy>
  <cp:revision>7</cp:revision>
  <cp:lastPrinted>2017-05-16T15:09:00Z</cp:lastPrinted>
  <dcterms:created xsi:type="dcterms:W3CDTF">2017-03-13T19:34:00Z</dcterms:created>
  <dcterms:modified xsi:type="dcterms:W3CDTF">2017-05-16T15:09:00Z</dcterms:modified>
</cp:coreProperties>
</file>